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BA" w:rsidRDefault="002869BA" w:rsidP="002869BA">
      <w:pPr>
        <w:jc w:val="center"/>
        <w:rPr>
          <w:rFonts w:ascii="SimSun" w:hAnsi="SimSun" w:cs="SimSun"/>
          <w:b/>
          <w:bCs/>
          <w:sz w:val="32"/>
          <w:szCs w:val="32"/>
        </w:rPr>
      </w:pPr>
      <w:r>
        <w:rPr>
          <w:rFonts w:ascii="SimSun" w:hAnsi="SimSun" w:cs="SimSun"/>
          <w:b/>
          <w:bCs/>
          <w:sz w:val="32"/>
          <w:szCs w:val="32"/>
        </w:rPr>
        <w:t>沙钢安阳永兴特钢有限公司</w:t>
      </w:r>
    </w:p>
    <w:p w:rsidR="00943292" w:rsidRDefault="002869BA" w:rsidP="002869BA">
      <w:pPr>
        <w:jc w:val="center"/>
        <w:rPr>
          <w:rFonts w:ascii="SimSun" w:hAnsi="SimSun" w:cs="SimSun"/>
          <w:b/>
          <w:bCs/>
          <w:sz w:val="32"/>
          <w:szCs w:val="32"/>
        </w:rPr>
      </w:pPr>
      <w:r>
        <w:rPr>
          <w:rFonts w:ascii="SimSun" w:hAnsi="SimSun" w:cs="SimSun"/>
          <w:b/>
          <w:bCs/>
          <w:sz w:val="32"/>
          <w:szCs w:val="32"/>
        </w:rPr>
        <w:t>招</w:t>
      </w:r>
      <w:r>
        <w:rPr>
          <w:rFonts w:ascii="SimSun" w:hAnsi="SimSun" w:cs="SimSun" w:hint="eastAsia"/>
          <w:b/>
          <w:bCs/>
          <w:sz w:val="32"/>
          <w:szCs w:val="32"/>
        </w:rPr>
        <w:t xml:space="preserve"> </w:t>
      </w:r>
      <w:r>
        <w:rPr>
          <w:rFonts w:ascii="SimSun" w:hAnsi="SimSun" w:cs="SimSun"/>
          <w:b/>
          <w:bCs/>
          <w:sz w:val="32"/>
          <w:szCs w:val="32"/>
        </w:rPr>
        <w:t>标</w:t>
      </w:r>
      <w:r>
        <w:rPr>
          <w:rFonts w:ascii="SimSun" w:hAnsi="SimSun" w:cs="SimSun" w:hint="eastAsia"/>
          <w:b/>
          <w:bCs/>
          <w:sz w:val="32"/>
          <w:szCs w:val="32"/>
        </w:rPr>
        <w:t xml:space="preserve"> </w:t>
      </w:r>
      <w:r>
        <w:rPr>
          <w:rFonts w:ascii="SimSun" w:hAnsi="SimSun" w:cs="SimSun"/>
          <w:b/>
          <w:bCs/>
          <w:sz w:val="32"/>
          <w:szCs w:val="32"/>
        </w:rPr>
        <w:t>书</w:t>
      </w:r>
    </w:p>
    <w:p w:rsidR="002869BA" w:rsidRDefault="002869BA" w:rsidP="008357EC">
      <w:pPr>
        <w:ind w:firstLineChars="98" w:firstLine="207"/>
        <w:rPr>
          <w:rFonts w:ascii="SimSun" w:hAnsi="SimSun" w:cs="SimSun"/>
          <w:b/>
          <w:bCs/>
          <w:szCs w:val="21"/>
        </w:rPr>
      </w:pPr>
      <w:r w:rsidRPr="002869BA">
        <w:rPr>
          <w:rFonts w:ascii="SimSun" w:hAnsi="SimSun" w:cs="SimSun" w:hint="eastAsia"/>
          <w:b/>
          <w:bCs/>
          <w:szCs w:val="21"/>
        </w:rPr>
        <w:t>我公司欲进行</w:t>
      </w:r>
      <w:r w:rsidR="008357EC">
        <w:rPr>
          <w:rFonts w:ascii="SimSun" w:hAnsi="SimSun" w:cs="SimSun" w:hint="eastAsia"/>
          <w:b/>
          <w:bCs/>
          <w:szCs w:val="21"/>
        </w:rPr>
        <w:t xml:space="preserve">    </w:t>
      </w:r>
      <w:r w:rsidR="008357EC" w:rsidRPr="008357EC">
        <w:rPr>
          <w:rFonts w:ascii="SimSun" w:hAnsi="SimSun" w:cs="SimSun" w:hint="eastAsia"/>
          <w:b/>
          <w:bCs/>
          <w:szCs w:val="21"/>
        </w:rPr>
        <w:t>废吨包袋</w:t>
      </w:r>
      <w:r w:rsidR="00CF30EB">
        <w:rPr>
          <w:rFonts w:ascii="SimSun" w:hAnsi="SimSun" w:cs="SimSun" w:hint="eastAsia"/>
          <w:b/>
          <w:bCs/>
          <w:szCs w:val="21"/>
        </w:rPr>
        <w:t xml:space="preserve"> </w:t>
      </w:r>
      <w:r w:rsidR="008357EC">
        <w:rPr>
          <w:rFonts w:ascii="SimSun" w:hAnsi="SimSun" w:cs="SimSun" w:hint="eastAsia"/>
          <w:b/>
          <w:bCs/>
          <w:szCs w:val="21"/>
        </w:rPr>
        <w:t xml:space="preserve">   </w:t>
      </w:r>
      <w:r w:rsidR="008357EC" w:rsidRPr="008357EC">
        <w:rPr>
          <w:rFonts w:ascii="SimSun" w:hAnsi="SimSun" w:cs="SimSun" w:hint="eastAsia"/>
          <w:b/>
          <w:bCs/>
          <w:szCs w:val="21"/>
        </w:rPr>
        <w:t>招标销售，现将要求说明如下</w:t>
      </w:r>
      <w:r w:rsidR="008357EC" w:rsidRPr="008357EC">
        <w:rPr>
          <w:rFonts w:ascii="SimSun" w:hAnsi="SimSun" w:cs="SimSun" w:hint="eastAsia"/>
          <w:b/>
          <w:bCs/>
          <w:szCs w:val="21"/>
        </w:rPr>
        <w:t>:</w:t>
      </w:r>
      <w:r>
        <w:rPr>
          <w:rFonts w:ascii="SimSun" w:hAnsi="SimSun" w:cs="SimSun" w:hint="eastAsia"/>
          <w:b/>
          <w:bCs/>
          <w:szCs w:val="21"/>
        </w:rPr>
        <w:t>：</w:t>
      </w:r>
    </w:p>
    <w:p w:rsidR="008357EC" w:rsidRPr="00550317" w:rsidRDefault="008357EC" w:rsidP="008357EC">
      <w:pPr>
        <w:pStyle w:val="a5"/>
        <w:numPr>
          <w:ilvl w:val="0"/>
          <w:numId w:val="1"/>
        </w:numPr>
        <w:ind w:firstLineChars="0"/>
        <w:rPr>
          <w:rFonts w:ascii="SimSun" w:hAnsi="SimSun" w:cs="SimSun"/>
          <w:b/>
          <w:bCs/>
          <w:szCs w:val="21"/>
        </w:rPr>
      </w:pPr>
      <w:r w:rsidRPr="008357EC">
        <w:rPr>
          <w:rFonts w:ascii="SimSun" w:hAnsi="SimSun" w:cs="SimSun" w:hint="eastAsia"/>
          <w:b/>
          <w:bCs/>
          <w:szCs w:val="21"/>
        </w:rPr>
        <w:t>本次招标的废旧物资名称：废吨包袋。首次参与沙钢永兴投标的单位需提供的资质：企业营业执照（复印件加盖本</w:t>
      </w:r>
      <w:r>
        <w:rPr>
          <w:rFonts w:ascii="SimSun" w:hAnsi="SimSun" w:cs="SimSun" w:hint="eastAsia"/>
          <w:b/>
          <w:bCs/>
          <w:szCs w:val="21"/>
        </w:rPr>
        <w:t>单位公章）、企业授权委托书（沙钢永兴特钢有限公司提供的版本）等</w:t>
      </w:r>
      <w:r w:rsidRPr="00550317">
        <w:rPr>
          <w:rFonts w:ascii="SimSun" w:hAnsi="SimSun" w:cs="SimSun" w:hint="eastAsia"/>
          <w:b/>
          <w:bCs/>
          <w:szCs w:val="21"/>
        </w:rPr>
        <w:t>。</w:t>
      </w:r>
    </w:p>
    <w:p w:rsidR="005A0857" w:rsidRDefault="001978C4" w:rsidP="002D09E3">
      <w:pPr>
        <w:pStyle w:val="a5"/>
        <w:numPr>
          <w:ilvl w:val="0"/>
          <w:numId w:val="1"/>
        </w:numPr>
        <w:ind w:firstLineChars="0"/>
        <w:rPr>
          <w:b/>
          <w:szCs w:val="21"/>
        </w:rPr>
      </w:pPr>
      <w:r w:rsidRPr="001978C4">
        <w:rPr>
          <w:rFonts w:hint="eastAsia"/>
          <w:b/>
          <w:szCs w:val="21"/>
        </w:rPr>
        <w:t>招标数量、结算数量、供货期限、交货地点：</w:t>
      </w:r>
    </w:p>
    <w:p w:rsidR="001978C4" w:rsidRDefault="001978C4" w:rsidP="005A0857">
      <w:pPr>
        <w:pStyle w:val="a5"/>
        <w:ind w:left="435" w:firstLineChars="0" w:firstLine="0"/>
        <w:rPr>
          <w:b/>
          <w:szCs w:val="21"/>
        </w:rPr>
      </w:pPr>
      <w:r w:rsidRPr="001978C4">
        <w:rPr>
          <w:rFonts w:hint="eastAsia"/>
          <w:b/>
          <w:szCs w:val="21"/>
        </w:rPr>
        <w:t>本次标的物的招标数量约</w:t>
      </w:r>
      <w:r w:rsidRPr="001978C4">
        <w:rPr>
          <w:rFonts w:hint="eastAsia"/>
          <w:b/>
          <w:szCs w:val="21"/>
        </w:rPr>
        <w:t>80</w:t>
      </w:r>
      <w:r w:rsidRPr="001978C4">
        <w:rPr>
          <w:rFonts w:hint="eastAsia"/>
          <w:b/>
          <w:szCs w:val="21"/>
        </w:rPr>
        <w:t>吨；招标数量为估算数量，半年内期货全部清底，废吨包袋约</w:t>
      </w:r>
      <w:r w:rsidRPr="001978C4">
        <w:rPr>
          <w:rFonts w:hint="eastAsia"/>
          <w:b/>
          <w:szCs w:val="21"/>
        </w:rPr>
        <w:t>80</w:t>
      </w:r>
      <w:r w:rsidRPr="001978C4">
        <w:rPr>
          <w:rFonts w:hint="eastAsia"/>
          <w:b/>
          <w:szCs w:val="21"/>
        </w:rPr>
        <w:t>吨，结算数量以招标方计量为准；供货期限为半年，交货地点为沙钢永兴特钢有限公司</w:t>
      </w:r>
      <w:r w:rsidR="00C050F9">
        <w:rPr>
          <w:rFonts w:hint="eastAsia"/>
          <w:b/>
          <w:szCs w:val="21"/>
        </w:rPr>
        <w:t>物资总库</w:t>
      </w:r>
      <w:r w:rsidRPr="001978C4">
        <w:rPr>
          <w:rFonts w:hint="eastAsia"/>
          <w:b/>
          <w:szCs w:val="21"/>
        </w:rPr>
        <w:t>废旧仓库。</w:t>
      </w:r>
    </w:p>
    <w:p w:rsidR="001978C4" w:rsidRDefault="001978C4" w:rsidP="002D09E3">
      <w:pPr>
        <w:pStyle w:val="a5"/>
        <w:numPr>
          <w:ilvl w:val="0"/>
          <w:numId w:val="1"/>
        </w:numPr>
        <w:ind w:firstLineChars="0"/>
        <w:rPr>
          <w:b/>
          <w:szCs w:val="21"/>
        </w:rPr>
      </w:pPr>
      <w:r w:rsidRPr="001978C4">
        <w:rPr>
          <w:rFonts w:hint="eastAsia"/>
          <w:b/>
          <w:szCs w:val="21"/>
        </w:rPr>
        <w:t>交货质量标准：以招标方货现场货实物质量状况为准</w:t>
      </w:r>
      <w:r w:rsidRPr="001978C4">
        <w:rPr>
          <w:rFonts w:hint="eastAsia"/>
          <w:b/>
          <w:szCs w:val="21"/>
        </w:rPr>
        <w:t>,</w:t>
      </w:r>
      <w:r w:rsidRPr="001978C4">
        <w:rPr>
          <w:rFonts w:hint="eastAsia"/>
          <w:b/>
          <w:szCs w:val="21"/>
        </w:rPr>
        <w:t>期货现货全部清底。投标人可提前联系招标方业务人员现货看货（时间为每周一至周六，上午</w:t>
      </w:r>
      <w:r w:rsidRPr="001978C4">
        <w:rPr>
          <w:rFonts w:hint="eastAsia"/>
          <w:b/>
          <w:szCs w:val="21"/>
        </w:rPr>
        <w:t>8</w:t>
      </w:r>
      <w:r w:rsidRPr="001978C4">
        <w:rPr>
          <w:rFonts w:hint="eastAsia"/>
          <w:b/>
          <w:szCs w:val="21"/>
        </w:rPr>
        <w:t>：</w:t>
      </w:r>
      <w:r w:rsidRPr="001978C4">
        <w:rPr>
          <w:rFonts w:hint="eastAsia"/>
          <w:b/>
          <w:szCs w:val="21"/>
        </w:rPr>
        <w:t>00---11</w:t>
      </w:r>
      <w:r w:rsidRPr="001978C4">
        <w:rPr>
          <w:rFonts w:hint="eastAsia"/>
          <w:b/>
          <w:szCs w:val="21"/>
        </w:rPr>
        <w:t>：</w:t>
      </w:r>
      <w:r w:rsidRPr="001978C4">
        <w:rPr>
          <w:rFonts w:hint="eastAsia"/>
          <w:b/>
          <w:szCs w:val="21"/>
        </w:rPr>
        <w:t>00</w:t>
      </w:r>
      <w:r w:rsidRPr="001978C4">
        <w:rPr>
          <w:rFonts w:hint="eastAsia"/>
          <w:b/>
          <w:szCs w:val="21"/>
        </w:rPr>
        <w:t>，下午</w:t>
      </w:r>
      <w:r w:rsidRPr="001978C4">
        <w:rPr>
          <w:rFonts w:hint="eastAsia"/>
          <w:b/>
          <w:szCs w:val="21"/>
        </w:rPr>
        <w:t>13</w:t>
      </w:r>
      <w:r w:rsidRPr="001978C4">
        <w:rPr>
          <w:rFonts w:hint="eastAsia"/>
          <w:b/>
          <w:szCs w:val="21"/>
        </w:rPr>
        <w:t>：</w:t>
      </w:r>
      <w:r w:rsidRPr="001978C4">
        <w:rPr>
          <w:rFonts w:hint="eastAsia"/>
          <w:b/>
          <w:szCs w:val="21"/>
        </w:rPr>
        <w:t>30---16</w:t>
      </w:r>
      <w:r w:rsidRPr="001978C4">
        <w:rPr>
          <w:rFonts w:hint="eastAsia"/>
          <w:b/>
          <w:szCs w:val="21"/>
        </w:rPr>
        <w:t>：</w:t>
      </w:r>
      <w:r w:rsidRPr="001978C4">
        <w:rPr>
          <w:rFonts w:hint="eastAsia"/>
          <w:b/>
          <w:szCs w:val="21"/>
        </w:rPr>
        <w:t>30</w:t>
      </w:r>
      <w:r w:rsidRPr="001978C4">
        <w:rPr>
          <w:rFonts w:hint="eastAsia"/>
          <w:b/>
          <w:szCs w:val="21"/>
        </w:rPr>
        <w:t>）</w:t>
      </w:r>
    </w:p>
    <w:p w:rsidR="001978C4" w:rsidRPr="001978C4" w:rsidRDefault="001978C4" w:rsidP="002D09E3">
      <w:pPr>
        <w:pStyle w:val="a5"/>
        <w:numPr>
          <w:ilvl w:val="0"/>
          <w:numId w:val="1"/>
        </w:numPr>
        <w:ind w:firstLineChars="0"/>
        <w:rPr>
          <w:b/>
          <w:szCs w:val="21"/>
        </w:rPr>
      </w:pPr>
      <w:r w:rsidRPr="001978C4">
        <w:rPr>
          <w:rFonts w:ascii="SimSun" w:hAnsi="SimSun" w:cs="SimSun" w:hint="eastAsia"/>
          <w:b/>
          <w:bCs/>
          <w:szCs w:val="21"/>
        </w:rPr>
        <w:t>投标保证金</w:t>
      </w:r>
      <w:r w:rsidRPr="001978C4">
        <w:rPr>
          <w:rFonts w:ascii="SimSun" w:hAnsi="SimSun" w:cs="SimSun" w:hint="eastAsia"/>
          <w:b/>
          <w:bCs/>
          <w:szCs w:val="21"/>
        </w:rPr>
        <w:t>:</w:t>
      </w:r>
      <w:r w:rsidRPr="001978C4">
        <w:rPr>
          <w:rFonts w:ascii="SimSun" w:hAnsi="SimSun" w:cs="SimSun" w:hint="eastAsia"/>
          <w:b/>
          <w:bCs/>
          <w:szCs w:val="21"/>
        </w:rPr>
        <w:t>投标前，投标单位自愿现汇缴纳壹万元投标保证金</w:t>
      </w:r>
      <w:r w:rsidRPr="001978C4">
        <w:rPr>
          <w:rFonts w:ascii="SimSun" w:hAnsi="SimSun" w:cs="SimSun" w:hint="eastAsia"/>
          <w:b/>
          <w:bCs/>
          <w:szCs w:val="21"/>
        </w:rPr>
        <w:t>,</w:t>
      </w:r>
      <w:r w:rsidRPr="001978C4">
        <w:rPr>
          <w:rFonts w:ascii="SimSun" w:hAnsi="SimSun" w:cs="SimSun" w:hint="eastAsia"/>
          <w:b/>
          <w:bCs/>
          <w:szCs w:val="21"/>
        </w:rPr>
        <w:t>保证金（电汇汇至账户名称：沙钢集团安阳永兴特钢有限公司　银行账号：</w:t>
      </w:r>
      <w:r w:rsidRPr="001978C4">
        <w:rPr>
          <w:rFonts w:ascii="SimSun" w:hAnsi="SimSun" w:cs="SimSun" w:hint="eastAsia"/>
          <w:b/>
          <w:bCs/>
          <w:szCs w:val="21"/>
        </w:rPr>
        <w:t xml:space="preserve">16375401040001759   </w:t>
      </w:r>
      <w:r w:rsidRPr="001978C4">
        <w:rPr>
          <w:rFonts w:ascii="SimSun" w:hAnsi="SimSun" w:cs="SimSun" w:hint="eastAsia"/>
          <w:b/>
          <w:bCs/>
          <w:szCs w:val="21"/>
        </w:rPr>
        <w:t>开户银行：中国农行银行股份有限公司安阳永兴支行，开户行行号：</w:t>
      </w:r>
      <w:r w:rsidRPr="001978C4">
        <w:rPr>
          <w:rFonts w:ascii="SimSun" w:hAnsi="SimSun" w:cs="SimSun" w:hint="eastAsia"/>
          <w:b/>
          <w:bCs/>
          <w:szCs w:val="21"/>
        </w:rPr>
        <w:t>103496237544</w:t>
      </w:r>
      <w:r w:rsidRPr="001978C4">
        <w:rPr>
          <w:rFonts w:ascii="SimSun" w:hAnsi="SimSun" w:cs="SimSun" w:hint="eastAsia"/>
          <w:b/>
          <w:bCs/>
          <w:szCs w:val="21"/>
        </w:rPr>
        <w:t>）未中标者，保证金如数退还；中标者应在接到中标通知后三日内与招标方签订购销合同，合同生效后，投标保证金转为履约保证金，合同如约履行完毕，无息退还；中标不签合同、签订合同未如约履行的罚没投标保证金。同时卖方要求打电话三次不及时出库一次罚扣</w:t>
      </w:r>
      <w:r w:rsidRPr="001978C4">
        <w:rPr>
          <w:rFonts w:ascii="SimSun" w:hAnsi="SimSun" w:cs="SimSun" w:hint="eastAsia"/>
          <w:b/>
          <w:bCs/>
          <w:szCs w:val="21"/>
        </w:rPr>
        <w:t>20%</w:t>
      </w:r>
      <w:r w:rsidRPr="001978C4">
        <w:rPr>
          <w:rFonts w:ascii="SimSun" w:hAnsi="SimSun" w:cs="SimSun" w:hint="eastAsia"/>
          <w:b/>
          <w:bCs/>
          <w:szCs w:val="21"/>
        </w:rPr>
        <w:t>保证金，若不及时出库导致火灾，买方自愿同意扣除保证金。</w:t>
      </w:r>
    </w:p>
    <w:p w:rsidR="00AF5007" w:rsidRPr="002D09E3" w:rsidRDefault="00AF5007" w:rsidP="002D09E3">
      <w:pPr>
        <w:pStyle w:val="a5"/>
        <w:numPr>
          <w:ilvl w:val="0"/>
          <w:numId w:val="1"/>
        </w:numPr>
        <w:ind w:firstLineChars="0"/>
        <w:rPr>
          <w:b/>
          <w:szCs w:val="21"/>
        </w:rPr>
      </w:pPr>
      <w:r w:rsidRPr="002D09E3">
        <w:rPr>
          <w:rFonts w:ascii="SimSun" w:hAnsi="SimSun" w:cs="SimSun" w:hint="eastAsia"/>
          <w:b/>
          <w:bCs/>
          <w:szCs w:val="21"/>
        </w:rPr>
        <w:t>标书费</w:t>
      </w:r>
      <w:r w:rsidRPr="002D09E3">
        <w:rPr>
          <w:rFonts w:ascii="SimSun" w:hAnsi="SimSun" w:cs="SimSun" w:hint="eastAsia"/>
          <w:b/>
          <w:bCs/>
          <w:szCs w:val="21"/>
        </w:rPr>
        <w:t>200</w:t>
      </w:r>
      <w:r w:rsidRPr="002D09E3">
        <w:rPr>
          <w:rFonts w:ascii="SimSun" w:hAnsi="SimSun" w:cs="SimSun" w:hint="eastAsia"/>
          <w:b/>
          <w:bCs/>
          <w:szCs w:val="21"/>
        </w:rPr>
        <w:t>元请汇至账户名称</w:t>
      </w:r>
      <w:r w:rsidRPr="002D09E3">
        <w:rPr>
          <w:rFonts w:ascii="SimSun" w:hAnsi="SimSun" w:cs="SimSun" w:hint="eastAsia"/>
          <w:b/>
          <w:bCs/>
          <w:szCs w:val="21"/>
        </w:rPr>
        <w:t xml:space="preserve">: </w:t>
      </w:r>
      <w:r w:rsidRPr="002D09E3">
        <w:rPr>
          <w:rFonts w:ascii="SimSun" w:hAnsi="SimSun" w:cs="SimSun" w:hint="eastAsia"/>
          <w:b/>
          <w:bCs/>
          <w:szCs w:val="21"/>
        </w:rPr>
        <w:t>东北特殊钢集团股份有限公司，开户行：中国银行大连人民路支行，账号：</w:t>
      </w:r>
      <w:r w:rsidRPr="002D09E3">
        <w:rPr>
          <w:rFonts w:ascii="SimSun" w:hAnsi="SimSun" w:cs="SimSun" w:hint="eastAsia"/>
          <w:b/>
          <w:bCs/>
          <w:szCs w:val="21"/>
        </w:rPr>
        <w:t>2934 6027 9385</w:t>
      </w:r>
      <w:r w:rsidRPr="002D09E3">
        <w:rPr>
          <w:rFonts w:ascii="SimSun" w:hAnsi="SimSun" w:cs="SimSun" w:hint="eastAsia"/>
          <w:b/>
          <w:bCs/>
          <w:szCs w:val="21"/>
        </w:rPr>
        <w:t>，附加信息及用途：</w:t>
      </w:r>
      <w:r w:rsidR="002D09E3">
        <w:rPr>
          <w:rFonts w:ascii="SimSun" w:hAnsi="SimSun" w:cs="SimSun" w:hint="eastAsia"/>
          <w:b/>
          <w:bCs/>
          <w:szCs w:val="21"/>
        </w:rPr>
        <w:t>（备注）</w:t>
      </w:r>
      <w:r w:rsidRPr="002D09E3">
        <w:rPr>
          <w:rFonts w:ascii="SimSun" w:hAnsi="SimSun" w:cs="SimSun" w:hint="eastAsia"/>
          <w:b/>
          <w:bCs/>
          <w:szCs w:val="21"/>
        </w:rPr>
        <w:t>标书费用。</w:t>
      </w:r>
    </w:p>
    <w:p w:rsidR="00AF5007" w:rsidRPr="00047241" w:rsidRDefault="00AF5007" w:rsidP="00AF5007">
      <w:pPr>
        <w:pStyle w:val="a5"/>
        <w:ind w:left="435" w:firstLineChars="0" w:firstLine="0"/>
        <w:rPr>
          <w:rFonts w:ascii="SimSun" w:hAnsi="SimSun" w:cs="SimSun"/>
          <w:b/>
          <w:bCs/>
          <w:szCs w:val="21"/>
        </w:rPr>
      </w:pPr>
      <w:r w:rsidRPr="00047241">
        <w:rPr>
          <w:rFonts w:ascii="SimSun" w:hAnsi="SimSun" w:cs="SimSun" w:hint="eastAsia"/>
          <w:b/>
          <w:bCs/>
          <w:szCs w:val="21"/>
        </w:rPr>
        <w:t>以上</w:t>
      </w:r>
      <w:r w:rsidR="006C4718">
        <w:rPr>
          <w:rFonts w:ascii="SimSun" w:hAnsi="SimSun" w:cs="SimSun" w:hint="eastAsia"/>
          <w:b/>
          <w:bCs/>
          <w:szCs w:val="21"/>
        </w:rPr>
        <w:t>保证金及标书</w:t>
      </w:r>
      <w:r w:rsidRPr="00047241">
        <w:rPr>
          <w:rFonts w:ascii="SimSun" w:hAnsi="SimSun" w:cs="SimSun" w:hint="eastAsia"/>
          <w:b/>
          <w:bCs/>
          <w:szCs w:val="21"/>
        </w:rPr>
        <w:t>费用汇款账户必须公对公，不得以个人名称办款。出售方在招标评定后</w:t>
      </w:r>
      <w:r w:rsidR="00047241" w:rsidRPr="00047241">
        <w:rPr>
          <w:rFonts w:ascii="SimSun" w:hAnsi="SimSun" w:cs="SimSun" w:hint="eastAsia"/>
          <w:b/>
          <w:bCs/>
          <w:szCs w:val="21"/>
        </w:rPr>
        <w:t>7</w:t>
      </w:r>
      <w:r w:rsidR="00047241" w:rsidRPr="00047241">
        <w:rPr>
          <w:rFonts w:ascii="SimSun" w:hAnsi="SimSun" w:cs="SimSun" w:hint="eastAsia"/>
          <w:b/>
          <w:bCs/>
          <w:szCs w:val="21"/>
        </w:rPr>
        <w:t>个工作日</w:t>
      </w:r>
      <w:r w:rsidRPr="00047241">
        <w:rPr>
          <w:rFonts w:ascii="SimSun" w:hAnsi="SimSun" w:cs="SimSun" w:hint="eastAsia"/>
          <w:b/>
          <w:bCs/>
          <w:szCs w:val="21"/>
        </w:rPr>
        <w:t>左右将未中标单位竞价保证金全额退还（不含利息）。</w:t>
      </w:r>
    </w:p>
    <w:p w:rsidR="00DF65D4" w:rsidRPr="00AF5007" w:rsidRDefault="00CC1A31" w:rsidP="00AF5007">
      <w:pPr>
        <w:pStyle w:val="a5"/>
        <w:ind w:left="435" w:firstLineChars="0" w:firstLine="0"/>
        <w:rPr>
          <w:rFonts w:ascii="SimSun" w:hAnsi="SimSun" w:cs="SimSun"/>
          <w:b/>
          <w:bCs/>
          <w:szCs w:val="21"/>
          <w:highlight w:val="yellow"/>
        </w:rPr>
      </w:pPr>
      <w:r>
        <w:rPr>
          <w:rFonts w:ascii="SimSun" w:hAnsi="SimSun" w:cs="SimSun" w:hint="eastAsia"/>
          <w:b/>
          <w:bCs/>
          <w:szCs w:val="21"/>
        </w:rPr>
        <w:t>投标</w:t>
      </w:r>
      <w:r w:rsidR="00AF5007" w:rsidRPr="00047241">
        <w:rPr>
          <w:rFonts w:ascii="SimSun" w:hAnsi="SimSun" w:cs="SimSun" w:hint="eastAsia"/>
          <w:b/>
          <w:bCs/>
          <w:szCs w:val="21"/>
        </w:rPr>
        <w:t>方需在玖隆在线平台上报价竞标，报价前需将标书费和保证金银行回单扫描件、报价人身份证复印件及本单位营业执照扫描件一并上传</w:t>
      </w:r>
      <w:r w:rsidR="00AF5007" w:rsidRPr="00047241">
        <w:rPr>
          <w:rFonts w:ascii="SimSun" w:hAnsi="SimSun" w:cs="SimSun"/>
          <w:b/>
          <w:bCs/>
          <w:szCs w:val="21"/>
        </w:rPr>
        <w:t>wangshuai</w:t>
      </w:r>
      <w:r w:rsidR="00AF5007" w:rsidRPr="00047241">
        <w:rPr>
          <w:rFonts w:ascii="SimSun" w:hAnsi="SimSun" w:cs="SimSun" w:hint="eastAsia"/>
          <w:b/>
          <w:bCs/>
          <w:szCs w:val="21"/>
        </w:rPr>
        <w:t>1</w:t>
      </w:r>
      <w:r w:rsidR="00AF5007" w:rsidRPr="00047241">
        <w:rPr>
          <w:rFonts w:ascii="SimSun" w:hAnsi="SimSun" w:cs="SimSun"/>
          <w:b/>
          <w:bCs/>
          <w:szCs w:val="21"/>
        </w:rPr>
        <w:t>@dtsteel.c</w:t>
      </w:r>
      <w:r w:rsidR="00AF5007" w:rsidRPr="00047241">
        <w:rPr>
          <w:rFonts w:ascii="SimSun" w:hAnsi="SimSun" w:cs="SimSun" w:hint="eastAsia"/>
          <w:b/>
          <w:bCs/>
          <w:szCs w:val="21"/>
        </w:rPr>
        <w:t>o</w:t>
      </w:r>
      <w:r w:rsidR="00AF5007" w:rsidRPr="00047241">
        <w:rPr>
          <w:rFonts w:ascii="SimSun" w:hAnsi="SimSun" w:cs="SimSun"/>
          <w:b/>
          <w:bCs/>
          <w:szCs w:val="21"/>
        </w:rPr>
        <w:t>m</w:t>
      </w:r>
      <w:r w:rsidR="00AF5007" w:rsidRPr="00047241">
        <w:rPr>
          <w:rFonts w:ascii="SimSun" w:hAnsi="SimSun" w:cs="SimSun" w:hint="eastAsia"/>
          <w:b/>
          <w:bCs/>
          <w:szCs w:val="21"/>
        </w:rPr>
        <w:t>邮箱。</w:t>
      </w:r>
      <w:r w:rsidR="00AF5007" w:rsidRPr="00AF5007">
        <w:rPr>
          <w:rFonts w:ascii="SimSun" w:hAnsi="SimSun" w:cs="SimSun" w:hint="eastAsia"/>
          <w:b/>
          <w:bCs/>
          <w:szCs w:val="21"/>
          <w:highlight w:val="yellow"/>
        </w:rPr>
        <w:t xml:space="preserve"> </w:t>
      </w:r>
      <w:r w:rsidR="00215385" w:rsidRPr="00215385">
        <w:rPr>
          <w:rFonts w:ascii="SimSun" w:hAnsi="SimSun" w:cs="SimSun" w:hint="eastAsia"/>
          <w:b/>
          <w:bCs/>
          <w:szCs w:val="21"/>
        </w:rPr>
        <w:t xml:space="preserve"> </w:t>
      </w:r>
    </w:p>
    <w:p w:rsidR="00231F8E" w:rsidRDefault="00231F8E" w:rsidP="00D77D9A">
      <w:pPr>
        <w:pStyle w:val="a5"/>
        <w:numPr>
          <w:ilvl w:val="0"/>
          <w:numId w:val="1"/>
        </w:numPr>
        <w:ind w:firstLineChars="0"/>
        <w:rPr>
          <w:b/>
          <w:szCs w:val="21"/>
        </w:rPr>
      </w:pPr>
      <w:r w:rsidRPr="00231F8E">
        <w:rPr>
          <w:rFonts w:hint="eastAsia"/>
          <w:b/>
          <w:szCs w:val="21"/>
        </w:rPr>
        <w:t>投标报价、结算方式：本次投标所报价格为场地现货交货含税价（开具</w:t>
      </w:r>
      <w:r w:rsidRPr="00231F8E">
        <w:rPr>
          <w:rFonts w:hint="eastAsia"/>
          <w:b/>
          <w:szCs w:val="21"/>
        </w:rPr>
        <w:t>13%</w:t>
      </w:r>
      <w:r w:rsidRPr="00231F8E">
        <w:rPr>
          <w:rFonts w:hint="eastAsia"/>
          <w:b/>
          <w:szCs w:val="21"/>
        </w:rPr>
        <w:t>增值税发票）；款到发货，付款方式为现汇，提货时招标方综合仓库废旧库免费负责协调装车，提货所需的各种装运车辆、人工等由中标单位自备，运输需方自提，费用自理。</w:t>
      </w:r>
    </w:p>
    <w:p w:rsidR="00231F8E" w:rsidRDefault="00231F8E" w:rsidP="00550317">
      <w:pPr>
        <w:pStyle w:val="a5"/>
        <w:numPr>
          <w:ilvl w:val="0"/>
          <w:numId w:val="1"/>
        </w:numPr>
        <w:ind w:firstLineChars="0"/>
        <w:rPr>
          <w:b/>
          <w:szCs w:val="21"/>
        </w:rPr>
      </w:pPr>
      <w:r w:rsidRPr="00231F8E">
        <w:rPr>
          <w:rFonts w:hint="eastAsia"/>
          <w:b/>
          <w:szCs w:val="21"/>
        </w:rPr>
        <w:t>投标人报价前，请务必前往货场实地看货并仔细阅读标书条款；分项报价格、分项中标，一旦报价，即表明投标人已对标的物质量、货场情况等进行确认，并完全同意按照招标书各项条款要求进行报价。</w:t>
      </w:r>
    </w:p>
    <w:p w:rsidR="00E0317F" w:rsidRDefault="00E0317F" w:rsidP="003C5EBA">
      <w:pPr>
        <w:pStyle w:val="a5"/>
        <w:numPr>
          <w:ilvl w:val="0"/>
          <w:numId w:val="1"/>
        </w:numPr>
        <w:ind w:firstLineChars="0"/>
        <w:rPr>
          <w:b/>
          <w:szCs w:val="21"/>
        </w:rPr>
      </w:pPr>
      <w:r w:rsidRPr="00E0317F">
        <w:rPr>
          <w:rFonts w:hint="eastAsia"/>
          <w:b/>
          <w:szCs w:val="21"/>
        </w:rPr>
        <w:t>投标单位中标后即成为中标单位，中标单位在提货过程中必须服从招标方安排，遵守招标方的各项规章制度，指定货物全部提清。（具体提货要求详见看货记录表）</w:t>
      </w:r>
    </w:p>
    <w:p w:rsidR="00E0317F" w:rsidRPr="00E0317F" w:rsidRDefault="00E0317F" w:rsidP="00D33281">
      <w:pPr>
        <w:pStyle w:val="a5"/>
        <w:numPr>
          <w:ilvl w:val="0"/>
          <w:numId w:val="1"/>
        </w:numPr>
        <w:ind w:firstLineChars="0"/>
        <w:rPr>
          <w:rFonts w:ascii="Calibri" w:eastAsia="宋体" w:hAnsi="Calibri" w:cs="Times New Roman"/>
          <w:b/>
          <w:szCs w:val="21"/>
        </w:rPr>
      </w:pPr>
      <w:r w:rsidRPr="00E0317F">
        <w:rPr>
          <w:rFonts w:hint="eastAsia"/>
          <w:b/>
          <w:szCs w:val="21"/>
        </w:rPr>
        <w:t>装货由中标单位负责，提货所需的各种装运车辆、人工等由中标单位自备，相关费用由中标单位自理。招标方免费负责协调装车，中标单位配合装车。</w:t>
      </w:r>
    </w:p>
    <w:p w:rsidR="00E0317F" w:rsidRPr="00E0317F" w:rsidRDefault="00E0317F" w:rsidP="00D33281">
      <w:pPr>
        <w:pStyle w:val="a5"/>
        <w:numPr>
          <w:ilvl w:val="0"/>
          <w:numId w:val="1"/>
        </w:numPr>
        <w:ind w:firstLineChars="0"/>
        <w:rPr>
          <w:rFonts w:ascii="Calibri" w:eastAsia="宋体" w:hAnsi="Calibri" w:cs="Times New Roman"/>
          <w:b/>
          <w:szCs w:val="21"/>
        </w:rPr>
      </w:pPr>
      <w:r w:rsidRPr="00E0317F">
        <w:rPr>
          <w:rFonts w:ascii="Calibri" w:eastAsia="宋体" w:hAnsi="Calibri" w:cs="Times New Roman" w:hint="eastAsia"/>
          <w:b/>
          <w:szCs w:val="21"/>
        </w:rPr>
        <w:t>中标单位装卸、运输过程中以及其它各方面出现的任何事故由中标单位自行处理，各类费用由中标单位自行承担。如果中标单位人员在我公司厂区内被</w:t>
      </w:r>
      <w:r w:rsidR="004F354D">
        <w:rPr>
          <w:rFonts w:ascii="Calibri" w:eastAsia="宋体" w:hAnsi="Calibri" w:cs="Times New Roman" w:hint="eastAsia"/>
          <w:b/>
          <w:szCs w:val="21"/>
        </w:rPr>
        <w:t>发</w:t>
      </w:r>
      <w:r w:rsidRPr="00E0317F">
        <w:rPr>
          <w:rFonts w:ascii="Calibri" w:eastAsia="宋体" w:hAnsi="Calibri" w:cs="Times New Roman" w:hint="eastAsia"/>
          <w:b/>
          <w:szCs w:val="21"/>
        </w:rPr>
        <w:t>现有盗窃行为，我公司将对中标单位按被盗物资价值</w:t>
      </w:r>
      <w:r w:rsidRPr="00E0317F">
        <w:rPr>
          <w:rFonts w:ascii="Calibri" w:eastAsia="宋体" w:hAnsi="Calibri" w:cs="Times New Roman" w:hint="eastAsia"/>
          <w:b/>
          <w:szCs w:val="21"/>
        </w:rPr>
        <w:t xml:space="preserve">10 </w:t>
      </w:r>
      <w:r w:rsidRPr="00E0317F">
        <w:rPr>
          <w:rFonts w:ascii="Calibri" w:eastAsia="宋体" w:hAnsi="Calibri" w:cs="Times New Roman" w:hint="eastAsia"/>
          <w:b/>
          <w:szCs w:val="21"/>
        </w:rPr>
        <w:t>倍进行处罚，如性质严重的，则交公安部门处理。</w:t>
      </w:r>
    </w:p>
    <w:p w:rsidR="00D33281" w:rsidRPr="00D33281" w:rsidRDefault="00D33281" w:rsidP="00D33281">
      <w:pPr>
        <w:pStyle w:val="a5"/>
        <w:numPr>
          <w:ilvl w:val="0"/>
          <w:numId w:val="1"/>
        </w:numPr>
        <w:ind w:firstLineChars="0"/>
        <w:rPr>
          <w:rFonts w:ascii="Calibri" w:eastAsia="宋体" w:hAnsi="Calibri" w:cs="Times New Roman"/>
          <w:b/>
          <w:szCs w:val="21"/>
        </w:rPr>
      </w:pPr>
      <w:r w:rsidRPr="00D33281">
        <w:rPr>
          <w:rFonts w:ascii="Calibri" w:eastAsia="宋体" w:hAnsi="Calibri" w:cs="Times New Roman"/>
          <w:b/>
          <w:szCs w:val="21"/>
        </w:rPr>
        <w:t>其它条款：</w:t>
      </w:r>
    </w:p>
    <w:p w:rsidR="00D33281" w:rsidRPr="00D33281" w:rsidRDefault="00D33281" w:rsidP="00D33281">
      <w:pPr>
        <w:pStyle w:val="a5"/>
        <w:ind w:left="435" w:firstLineChars="0" w:firstLine="0"/>
        <w:rPr>
          <w:rFonts w:ascii="Calibri" w:eastAsia="宋体" w:hAnsi="Calibri" w:cs="Times New Roman"/>
          <w:b/>
          <w:szCs w:val="21"/>
        </w:rPr>
      </w:pPr>
      <w:r>
        <w:rPr>
          <w:rFonts w:hint="eastAsia"/>
          <w:b/>
          <w:szCs w:val="21"/>
        </w:rPr>
        <w:t>1</w:t>
      </w:r>
      <w:r w:rsidRPr="00D33281">
        <w:rPr>
          <w:rFonts w:ascii="Calibri" w:eastAsia="宋体" w:hAnsi="Calibri" w:cs="Times New Roman" w:hint="eastAsia"/>
          <w:b/>
          <w:szCs w:val="21"/>
        </w:rPr>
        <w:t>、</w:t>
      </w:r>
      <w:r w:rsidRPr="00D33281">
        <w:rPr>
          <w:rFonts w:ascii="Calibri" w:eastAsia="宋体" w:hAnsi="Calibri" w:cs="Times New Roman"/>
          <w:b/>
          <w:szCs w:val="21"/>
        </w:rPr>
        <w:t>各投标单位进行网上投标时，请认真查看招标书内容及</w:t>
      </w:r>
      <w:r w:rsidRPr="00D33281">
        <w:rPr>
          <w:rFonts w:ascii="Calibri" w:eastAsia="宋体" w:hAnsi="Calibri" w:cs="Times New Roman" w:hint="eastAsia"/>
          <w:b/>
          <w:szCs w:val="21"/>
        </w:rPr>
        <w:t>各</w:t>
      </w:r>
      <w:r w:rsidRPr="00D33281">
        <w:rPr>
          <w:rFonts w:ascii="Calibri" w:eastAsia="宋体" w:hAnsi="Calibri" w:cs="Times New Roman"/>
          <w:b/>
          <w:szCs w:val="21"/>
        </w:rPr>
        <w:t>附件所有资料后再报价，一旦报价，即表明投标单位已确认了该标书所有条款及附件内所有内容，一切责任由投标单位自负</w:t>
      </w:r>
      <w:r w:rsidRPr="00D33281">
        <w:rPr>
          <w:rFonts w:ascii="Calibri" w:eastAsia="宋体" w:hAnsi="Calibri" w:cs="Times New Roman" w:hint="eastAsia"/>
          <w:b/>
          <w:szCs w:val="21"/>
        </w:rPr>
        <w:t>。</w:t>
      </w:r>
    </w:p>
    <w:p w:rsidR="00D33281" w:rsidRPr="00D33281" w:rsidRDefault="00D33281" w:rsidP="00D33281">
      <w:pPr>
        <w:pStyle w:val="a5"/>
        <w:ind w:leftChars="207" w:left="435" w:firstLineChars="0" w:firstLine="0"/>
        <w:rPr>
          <w:rFonts w:ascii="Calibri" w:eastAsia="宋体" w:hAnsi="Calibri" w:cs="Times New Roman"/>
          <w:b/>
          <w:szCs w:val="21"/>
        </w:rPr>
      </w:pPr>
      <w:r>
        <w:rPr>
          <w:rFonts w:hint="eastAsia"/>
          <w:b/>
          <w:szCs w:val="21"/>
        </w:rPr>
        <w:lastRenderedPageBreak/>
        <w:t>2</w:t>
      </w:r>
      <w:r>
        <w:rPr>
          <w:rFonts w:hint="eastAsia"/>
          <w:b/>
          <w:szCs w:val="21"/>
        </w:rPr>
        <w:t>、</w:t>
      </w:r>
      <w:r w:rsidRPr="00D33281">
        <w:rPr>
          <w:rFonts w:ascii="Calibri" w:eastAsia="宋体" w:hAnsi="Calibri" w:cs="Times New Roman"/>
          <w:b/>
          <w:szCs w:val="21"/>
        </w:rPr>
        <w:t>投标单位之间进行串标等弄虚作假行为的，一经查实将按国家相关法律、法规追究相关投标单位的法律和经济责任，并永久取消投标资格</w:t>
      </w:r>
      <w:r w:rsidRPr="00D33281">
        <w:rPr>
          <w:rFonts w:ascii="Calibri" w:eastAsia="宋体" w:hAnsi="Calibri" w:cs="Times New Roman" w:hint="eastAsia"/>
          <w:b/>
          <w:szCs w:val="21"/>
        </w:rPr>
        <w:t>。</w:t>
      </w:r>
    </w:p>
    <w:p w:rsidR="00D33281" w:rsidRPr="00D33281" w:rsidRDefault="00D33281" w:rsidP="00D33281">
      <w:pPr>
        <w:ind w:firstLineChars="196" w:firstLine="413"/>
        <w:rPr>
          <w:rFonts w:ascii="Calibri" w:eastAsia="宋体" w:hAnsi="Calibri" w:cs="Times New Roman"/>
          <w:b/>
          <w:szCs w:val="21"/>
        </w:rPr>
      </w:pPr>
      <w:r w:rsidRPr="00D33281">
        <w:rPr>
          <w:rFonts w:ascii="Calibri" w:eastAsia="宋体" w:hAnsi="Calibri" w:cs="Times New Roman" w:hint="eastAsia"/>
          <w:b/>
          <w:szCs w:val="21"/>
        </w:rPr>
        <w:t>3</w:t>
      </w:r>
      <w:r w:rsidRPr="00D33281">
        <w:rPr>
          <w:rFonts w:ascii="Calibri" w:eastAsia="宋体" w:hAnsi="Calibri" w:cs="Times New Roman" w:hint="eastAsia"/>
          <w:b/>
          <w:szCs w:val="21"/>
        </w:rPr>
        <w:t>、招标办公室：王帅</w:t>
      </w:r>
    </w:p>
    <w:p w:rsidR="00D33281" w:rsidRDefault="00D33281" w:rsidP="00D33281">
      <w:pPr>
        <w:ind w:firstLineChars="245" w:firstLine="517"/>
        <w:rPr>
          <w:rFonts w:ascii="Calibri" w:eastAsia="宋体" w:hAnsi="Calibri" w:cs="Times New Roman" w:hint="eastAsia"/>
          <w:b/>
          <w:szCs w:val="21"/>
        </w:rPr>
      </w:pPr>
      <w:r w:rsidRPr="00D33281">
        <w:rPr>
          <w:rFonts w:ascii="Calibri" w:eastAsia="宋体" w:hAnsi="Calibri" w:cs="Times New Roman" w:hint="eastAsia"/>
          <w:b/>
          <w:szCs w:val="21"/>
        </w:rPr>
        <w:t>招标电话：</w:t>
      </w:r>
      <w:r w:rsidRPr="00D33281">
        <w:rPr>
          <w:rFonts w:ascii="Calibri" w:eastAsia="宋体" w:hAnsi="Calibri" w:cs="Times New Roman" w:hint="eastAsia"/>
          <w:b/>
          <w:szCs w:val="21"/>
        </w:rPr>
        <w:t>0411-62693201</w:t>
      </w:r>
    </w:p>
    <w:p w:rsidR="00CE7CA0" w:rsidRPr="00CE7CA0" w:rsidRDefault="00CE7CA0" w:rsidP="00CE7CA0">
      <w:pPr>
        <w:ind w:firstLineChars="245" w:firstLine="517"/>
        <w:rPr>
          <w:rFonts w:ascii="Calibri" w:eastAsia="宋体" w:hAnsi="Calibri" w:cs="Times New Roman"/>
          <w:b/>
          <w:szCs w:val="21"/>
        </w:rPr>
      </w:pPr>
      <w:r>
        <w:rPr>
          <w:rFonts w:ascii="Calibri" w:eastAsia="宋体" w:hAnsi="Calibri" w:cs="Times New Roman" w:hint="eastAsia"/>
          <w:b/>
          <w:szCs w:val="21"/>
        </w:rPr>
        <w:t xml:space="preserve">           0411-62693266</w:t>
      </w:r>
    </w:p>
    <w:p w:rsidR="00D33281" w:rsidRPr="00D33281" w:rsidRDefault="00D33281" w:rsidP="00D33281">
      <w:pPr>
        <w:ind w:firstLineChars="147" w:firstLine="310"/>
        <w:rPr>
          <w:rFonts w:ascii="Calibri" w:eastAsia="宋体" w:hAnsi="Calibri" w:cs="Times New Roman"/>
          <w:b/>
          <w:szCs w:val="21"/>
        </w:rPr>
      </w:pPr>
      <w:r w:rsidRPr="00D33281">
        <w:rPr>
          <w:rFonts w:ascii="Calibri" w:eastAsia="宋体" w:hAnsi="Calibri" w:cs="Times New Roman" w:hint="eastAsia"/>
          <w:b/>
          <w:szCs w:val="21"/>
        </w:rPr>
        <w:t>4</w:t>
      </w:r>
      <w:r w:rsidRPr="00D33281">
        <w:rPr>
          <w:rFonts w:ascii="Calibri" w:eastAsia="宋体" w:hAnsi="Calibri" w:cs="Times New Roman" w:hint="eastAsia"/>
          <w:b/>
          <w:szCs w:val="21"/>
        </w:rPr>
        <w:t>、</w:t>
      </w:r>
      <w:r w:rsidRPr="00EA50C2">
        <w:rPr>
          <w:rFonts w:ascii="SimSun" w:hAnsi="SimSun" w:cs="SimSun" w:hint="eastAsia"/>
          <w:b/>
          <w:bCs/>
          <w:szCs w:val="21"/>
        </w:rPr>
        <w:t>沙钢集团安阳永兴特钢</w:t>
      </w:r>
      <w:r w:rsidR="00CC1A31">
        <w:rPr>
          <w:rFonts w:ascii="SimSun" w:hAnsi="SimSun" w:cs="SimSun" w:hint="eastAsia"/>
          <w:b/>
          <w:bCs/>
          <w:szCs w:val="21"/>
        </w:rPr>
        <w:t>销售处</w:t>
      </w:r>
      <w:r w:rsidRPr="00D33281">
        <w:rPr>
          <w:rFonts w:ascii="Calibri" w:eastAsia="宋体" w:hAnsi="Calibri" w:cs="Times New Roman" w:hint="eastAsia"/>
          <w:b/>
          <w:szCs w:val="21"/>
        </w:rPr>
        <w:t>：</w:t>
      </w:r>
      <w:r>
        <w:rPr>
          <w:rFonts w:hint="eastAsia"/>
          <w:b/>
          <w:szCs w:val="21"/>
        </w:rPr>
        <w:t>范永红</w:t>
      </w:r>
      <w:r w:rsidRPr="00D33281">
        <w:rPr>
          <w:rFonts w:ascii="Calibri" w:eastAsia="宋体" w:hAnsi="Calibri" w:cs="Times New Roman" w:hint="eastAsia"/>
          <w:b/>
          <w:szCs w:val="21"/>
        </w:rPr>
        <w:t xml:space="preserve">     </w:t>
      </w:r>
    </w:p>
    <w:p w:rsidR="00D33281" w:rsidRPr="00D33281" w:rsidRDefault="00D33281" w:rsidP="00D33281">
      <w:pPr>
        <w:ind w:firstLineChars="441" w:firstLine="930"/>
        <w:rPr>
          <w:rFonts w:ascii="Calibri" w:eastAsia="宋体" w:hAnsi="Calibri" w:cs="Times New Roman"/>
          <w:b/>
          <w:szCs w:val="21"/>
        </w:rPr>
      </w:pPr>
      <w:r w:rsidRPr="00D33281">
        <w:rPr>
          <w:rFonts w:ascii="Calibri" w:eastAsia="宋体" w:hAnsi="Calibri" w:cs="Times New Roman" w:hint="eastAsia"/>
          <w:b/>
          <w:szCs w:val="21"/>
        </w:rPr>
        <w:t>电话：</w:t>
      </w:r>
      <w:r>
        <w:rPr>
          <w:rFonts w:hint="eastAsia"/>
          <w:b/>
          <w:szCs w:val="21"/>
        </w:rPr>
        <w:t>0372-3238963</w:t>
      </w:r>
    </w:p>
    <w:p w:rsidR="00D33281" w:rsidRPr="00D33281" w:rsidRDefault="00D33281" w:rsidP="00D33281">
      <w:pPr>
        <w:rPr>
          <w:rFonts w:ascii="Calibri" w:eastAsia="宋体" w:hAnsi="Calibri" w:cs="Times New Roman"/>
          <w:b/>
          <w:szCs w:val="21"/>
        </w:rPr>
      </w:pPr>
    </w:p>
    <w:p w:rsidR="00D33281" w:rsidRPr="00D33281" w:rsidRDefault="00D33281" w:rsidP="00D33281">
      <w:pPr>
        <w:jc w:val="right"/>
        <w:rPr>
          <w:b/>
          <w:szCs w:val="21"/>
        </w:rPr>
      </w:pPr>
      <w:r w:rsidRPr="00D33281">
        <w:rPr>
          <w:rFonts w:ascii="Calibri" w:eastAsia="宋体" w:hAnsi="Calibri" w:cs="Times New Roman" w:hint="eastAsia"/>
          <w:b/>
          <w:szCs w:val="21"/>
        </w:rPr>
        <w:t xml:space="preserve">                                        </w:t>
      </w:r>
      <w:r w:rsidRPr="00EA50C2">
        <w:rPr>
          <w:rFonts w:ascii="SimSun" w:hAnsi="SimSun" w:cs="SimSun" w:hint="eastAsia"/>
          <w:b/>
          <w:bCs/>
          <w:szCs w:val="21"/>
        </w:rPr>
        <w:t>沙钢集团安阳永兴特钢有限公司</w:t>
      </w:r>
      <w:r w:rsidRPr="00D33281">
        <w:rPr>
          <w:rFonts w:ascii="Calibri" w:eastAsia="宋体" w:hAnsi="Calibri" w:cs="Times New Roman" w:hint="eastAsia"/>
          <w:b/>
          <w:szCs w:val="21"/>
        </w:rPr>
        <w:t xml:space="preserve">                                              202</w:t>
      </w:r>
      <w:r>
        <w:rPr>
          <w:rFonts w:hint="eastAsia"/>
          <w:b/>
          <w:szCs w:val="21"/>
        </w:rPr>
        <w:t>3</w:t>
      </w:r>
      <w:r w:rsidRPr="00D33281">
        <w:rPr>
          <w:rFonts w:ascii="Calibri" w:eastAsia="宋体" w:hAnsi="Calibri" w:cs="Times New Roman" w:hint="eastAsia"/>
          <w:b/>
          <w:szCs w:val="21"/>
        </w:rPr>
        <w:t>年</w:t>
      </w:r>
      <w:r w:rsidR="00E0317F">
        <w:rPr>
          <w:rFonts w:ascii="Calibri" w:eastAsia="宋体" w:hAnsi="Calibri" w:cs="Times New Roman" w:hint="eastAsia"/>
          <w:b/>
          <w:szCs w:val="21"/>
        </w:rPr>
        <w:t>3</w:t>
      </w:r>
      <w:r w:rsidRPr="00D33281">
        <w:rPr>
          <w:rFonts w:ascii="Calibri" w:eastAsia="宋体" w:hAnsi="Calibri" w:cs="Times New Roman" w:hint="eastAsia"/>
          <w:b/>
          <w:szCs w:val="21"/>
        </w:rPr>
        <w:t>月</w:t>
      </w:r>
      <w:r w:rsidR="00E0317F">
        <w:rPr>
          <w:rFonts w:hint="eastAsia"/>
          <w:b/>
          <w:szCs w:val="21"/>
        </w:rPr>
        <w:t>16</w:t>
      </w:r>
      <w:r w:rsidRPr="00D33281">
        <w:rPr>
          <w:rFonts w:ascii="Calibri" w:eastAsia="宋体" w:hAnsi="Calibri" w:cs="Times New Roman" w:hint="eastAsia"/>
          <w:b/>
          <w:szCs w:val="21"/>
        </w:rPr>
        <w:t>日</w:t>
      </w:r>
    </w:p>
    <w:p w:rsidR="00430A7A" w:rsidRPr="00EE234B" w:rsidRDefault="0076236C" w:rsidP="0017776C">
      <w:pPr>
        <w:pStyle w:val="a5"/>
        <w:tabs>
          <w:tab w:val="left" w:pos="6840"/>
        </w:tabs>
        <w:ind w:left="435" w:firstLineChars="0" w:firstLine="0"/>
        <w:rPr>
          <w:b/>
          <w:szCs w:val="21"/>
        </w:rPr>
      </w:pPr>
      <w:r>
        <w:rPr>
          <w:b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0.25pt;margin-top:9.15pt;width:385.5pt;height:0;z-index:251660288" o:connectortype="straight"/>
        </w:pict>
      </w:r>
      <w:r w:rsidR="0017776C">
        <w:rPr>
          <w:b/>
          <w:szCs w:val="21"/>
        </w:rPr>
        <w:tab/>
      </w:r>
    </w:p>
    <w:p w:rsidR="00430A7A" w:rsidRPr="008219F3" w:rsidRDefault="00430A7A" w:rsidP="008219F3">
      <w:pPr>
        <w:jc w:val="center"/>
        <w:rPr>
          <w:rFonts w:ascii="SimSun" w:hAnsi="SimSun" w:cs="SimSun"/>
          <w:b/>
          <w:bCs/>
          <w:sz w:val="32"/>
          <w:szCs w:val="32"/>
        </w:rPr>
      </w:pPr>
      <w:r w:rsidRPr="00430A7A">
        <w:rPr>
          <w:rFonts w:ascii="SimSun" w:hAnsi="SimSun" w:cs="SimSun" w:hint="eastAsia"/>
          <w:b/>
          <w:bCs/>
          <w:sz w:val="32"/>
          <w:szCs w:val="32"/>
        </w:rPr>
        <w:t>投标书</w:t>
      </w:r>
    </w:p>
    <w:tbl>
      <w:tblPr>
        <w:tblStyle w:val="a6"/>
        <w:tblW w:w="0" w:type="auto"/>
        <w:tblInd w:w="435" w:type="dxa"/>
        <w:tblLook w:val="04A0"/>
      </w:tblPr>
      <w:tblGrid>
        <w:gridCol w:w="1620"/>
        <w:gridCol w:w="1614"/>
        <w:gridCol w:w="1629"/>
        <w:gridCol w:w="1615"/>
        <w:gridCol w:w="1615"/>
      </w:tblGrid>
      <w:tr w:rsidR="00430A7A" w:rsidTr="00E0317F">
        <w:trPr>
          <w:trHeight w:val="377"/>
        </w:trPr>
        <w:tc>
          <w:tcPr>
            <w:tcW w:w="1620" w:type="dxa"/>
          </w:tcPr>
          <w:p w:rsidR="00430A7A" w:rsidRDefault="00430A7A" w:rsidP="00A7425A">
            <w:pPr>
              <w:pStyle w:val="a5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品名</w:t>
            </w:r>
          </w:p>
        </w:tc>
        <w:tc>
          <w:tcPr>
            <w:tcW w:w="1614" w:type="dxa"/>
          </w:tcPr>
          <w:p w:rsidR="00430A7A" w:rsidRDefault="00430A7A" w:rsidP="00A7425A">
            <w:pPr>
              <w:pStyle w:val="a5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计量单位</w:t>
            </w:r>
          </w:p>
        </w:tc>
        <w:tc>
          <w:tcPr>
            <w:tcW w:w="1629" w:type="dxa"/>
          </w:tcPr>
          <w:p w:rsidR="00430A7A" w:rsidRDefault="00430A7A" w:rsidP="00A7425A">
            <w:pPr>
              <w:pStyle w:val="a5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1615" w:type="dxa"/>
          </w:tcPr>
          <w:p w:rsidR="00430A7A" w:rsidRDefault="00430A7A" w:rsidP="00A7425A">
            <w:pPr>
              <w:pStyle w:val="a5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一标价格</w:t>
            </w:r>
          </w:p>
        </w:tc>
        <w:tc>
          <w:tcPr>
            <w:tcW w:w="1615" w:type="dxa"/>
          </w:tcPr>
          <w:p w:rsidR="00430A7A" w:rsidRDefault="00430A7A" w:rsidP="00A7425A">
            <w:pPr>
              <w:pStyle w:val="a5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二标价格</w:t>
            </w:r>
          </w:p>
        </w:tc>
      </w:tr>
      <w:tr w:rsidR="00E0317F" w:rsidRPr="00C050F9" w:rsidTr="00E0317F">
        <w:tc>
          <w:tcPr>
            <w:tcW w:w="1620" w:type="dxa"/>
            <w:vAlign w:val="center"/>
          </w:tcPr>
          <w:p w:rsidR="00E0317F" w:rsidRPr="00C050F9" w:rsidRDefault="00E0317F" w:rsidP="00C050F9">
            <w:pPr>
              <w:pStyle w:val="a5"/>
              <w:ind w:firstLineChars="0" w:firstLine="0"/>
              <w:rPr>
                <w:b/>
                <w:szCs w:val="21"/>
              </w:rPr>
            </w:pPr>
            <w:r w:rsidRPr="00C050F9">
              <w:rPr>
                <w:rFonts w:hint="eastAsia"/>
                <w:b/>
                <w:szCs w:val="21"/>
              </w:rPr>
              <w:t>废旧物资</w:t>
            </w:r>
            <w:r w:rsidRPr="00C050F9">
              <w:rPr>
                <w:rFonts w:hint="eastAsia"/>
                <w:b/>
                <w:szCs w:val="21"/>
              </w:rPr>
              <w:t>(</w:t>
            </w:r>
            <w:r w:rsidRPr="00C050F9">
              <w:rPr>
                <w:rFonts w:hint="eastAsia"/>
                <w:b/>
                <w:szCs w:val="21"/>
              </w:rPr>
              <w:t>废吨包袋</w:t>
            </w:r>
            <w:r w:rsidRPr="00C050F9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614" w:type="dxa"/>
            <w:vAlign w:val="center"/>
          </w:tcPr>
          <w:p w:rsidR="00E0317F" w:rsidRPr="00C050F9" w:rsidRDefault="00E0317F" w:rsidP="00C050F9">
            <w:pPr>
              <w:pStyle w:val="a5"/>
              <w:ind w:firstLineChars="0" w:firstLine="0"/>
              <w:rPr>
                <w:b/>
                <w:szCs w:val="21"/>
              </w:rPr>
            </w:pPr>
            <w:r w:rsidRPr="00C050F9">
              <w:rPr>
                <w:rFonts w:hint="eastAsia"/>
                <w:b/>
                <w:szCs w:val="21"/>
              </w:rPr>
              <w:t>吨</w:t>
            </w:r>
          </w:p>
        </w:tc>
        <w:tc>
          <w:tcPr>
            <w:tcW w:w="1629" w:type="dxa"/>
            <w:vAlign w:val="center"/>
          </w:tcPr>
          <w:p w:rsidR="00E0317F" w:rsidRPr="00C050F9" w:rsidRDefault="00E0317F" w:rsidP="00C050F9">
            <w:pPr>
              <w:pStyle w:val="a5"/>
              <w:ind w:firstLineChars="0" w:firstLine="0"/>
              <w:rPr>
                <w:b/>
                <w:szCs w:val="21"/>
              </w:rPr>
            </w:pPr>
            <w:r w:rsidRPr="00C050F9">
              <w:rPr>
                <w:rFonts w:hint="eastAsia"/>
                <w:b/>
                <w:szCs w:val="21"/>
              </w:rPr>
              <w:t>80</w:t>
            </w:r>
          </w:p>
        </w:tc>
        <w:tc>
          <w:tcPr>
            <w:tcW w:w="1615" w:type="dxa"/>
            <w:vAlign w:val="center"/>
          </w:tcPr>
          <w:p w:rsidR="00E0317F" w:rsidRPr="00C050F9" w:rsidRDefault="00E0317F" w:rsidP="00C050F9">
            <w:pPr>
              <w:pStyle w:val="a5"/>
              <w:ind w:firstLineChars="0" w:firstLine="0"/>
              <w:rPr>
                <w:b/>
                <w:szCs w:val="21"/>
              </w:rPr>
            </w:pPr>
            <w:r w:rsidRPr="00C050F9"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1615" w:type="dxa"/>
            <w:vAlign w:val="center"/>
          </w:tcPr>
          <w:p w:rsidR="00E0317F" w:rsidRPr="00C050F9" w:rsidRDefault="00E0317F" w:rsidP="00C050F9">
            <w:pPr>
              <w:pStyle w:val="a5"/>
              <w:ind w:firstLineChars="0" w:firstLine="0"/>
              <w:rPr>
                <w:b/>
                <w:szCs w:val="21"/>
              </w:rPr>
            </w:pPr>
            <w:r w:rsidRPr="00C050F9">
              <w:rPr>
                <w:rFonts w:hint="eastAsia"/>
                <w:b/>
                <w:szCs w:val="21"/>
              </w:rPr>
              <w:t xml:space="preserve">　</w:t>
            </w:r>
          </w:p>
        </w:tc>
      </w:tr>
    </w:tbl>
    <w:p w:rsidR="00430A7A" w:rsidRPr="00550317" w:rsidRDefault="00430A7A" w:rsidP="00C050F9">
      <w:pPr>
        <w:pStyle w:val="a5"/>
        <w:ind w:firstLineChars="0" w:firstLine="0"/>
        <w:rPr>
          <w:b/>
          <w:szCs w:val="21"/>
        </w:rPr>
      </w:pPr>
    </w:p>
    <w:p w:rsidR="003B0E32" w:rsidRDefault="0076236C" w:rsidP="00430A7A">
      <w:pPr>
        <w:pStyle w:val="a5"/>
        <w:tabs>
          <w:tab w:val="center" w:pos="4370"/>
        </w:tabs>
        <w:ind w:left="435" w:firstLineChars="0" w:firstLine="0"/>
        <w:rPr>
          <w:b/>
          <w:szCs w:val="21"/>
        </w:rPr>
      </w:pPr>
      <w:r>
        <w:rPr>
          <w:b/>
          <w:noProof/>
          <w:szCs w:val="21"/>
        </w:rPr>
        <w:pict>
          <v:shape id="_x0000_s2052" type="#_x0000_t32" style="position:absolute;left:0;text-align:left;margin-left:78pt;margin-top:9.6pt;width:152.25pt;height:0;z-index:251662336" o:connectortype="straight"/>
        </w:pict>
      </w:r>
      <w:r>
        <w:rPr>
          <w:b/>
          <w:noProof/>
          <w:szCs w:val="21"/>
        </w:rPr>
        <w:pict>
          <v:shape id="_x0000_s2051" type="#_x0000_t32" style="position:absolute;left:0;text-align:left;margin-left:77.25pt;margin-top:9.6pt;width:.75pt;height:0;z-index:251661312" o:connectortype="straight"/>
        </w:pict>
      </w:r>
      <w:r w:rsidR="00430A7A" w:rsidRPr="00430A7A">
        <w:rPr>
          <w:rFonts w:hint="eastAsia"/>
          <w:b/>
          <w:szCs w:val="21"/>
        </w:rPr>
        <w:t>投标单位：</w:t>
      </w:r>
      <w:r w:rsidR="00430A7A">
        <w:rPr>
          <w:b/>
          <w:szCs w:val="21"/>
        </w:rPr>
        <w:tab/>
      </w:r>
      <w:r w:rsidR="00430A7A">
        <w:rPr>
          <w:rFonts w:hint="eastAsia"/>
          <w:b/>
          <w:szCs w:val="21"/>
        </w:rPr>
        <w:t xml:space="preserve">                  </w:t>
      </w:r>
      <w:r w:rsidR="00430A7A">
        <w:rPr>
          <w:rFonts w:hint="eastAsia"/>
          <w:b/>
          <w:szCs w:val="21"/>
        </w:rPr>
        <w:t>盖章：</w:t>
      </w:r>
    </w:p>
    <w:p w:rsidR="00430A7A" w:rsidRPr="00430A7A" w:rsidRDefault="00430A7A" w:rsidP="00430A7A">
      <w:pPr>
        <w:pStyle w:val="a5"/>
        <w:tabs>
          <w:tab w:val="center" w:pos="4370"/>
        </w:tabs>
        <w:ind w:left="435" w:firstLineChars="0" w:firstLine="0"/>
        <w:rPr>
          <w:b/>
          <w:szCs w:val="21"/>
        </w:rPr>
      </w:pPr>
    </w:p>
    <w:p w:rsidR="00430A7A" w:rsidRDefault="00430A7A" w:rsidP="008219F3">
      <w:pPr>
        <w:pStyle w:val="a5"/>
        <w:tabs>
          <w:tab w:val="left" w:pos="5025"/>
        </w:tabs>
        <w:ind w:left="435"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联系人：</w:t>
      </w:r>
      <w:r>
        <w:rPr>
          <w:b/>
          <w:szCs w:val="21"/>
        </w:rPr>
        <w:tab/>
      </w:r>
      <w:r w:rsidR="008219F3">
        <w:rPr>
          <w:rFonts w:hint="eastAsia"/>
          <w:b/>
          <w:szCs w:val="21"/>
        </w:rPr>
        <w:t>负责人</w:t>
      </w:r>
    </w:p>
    <w:p w:rsidR="008219F3" w:rsidRPr="008219F3" w:rsidRDefault="008219F3" w:rsidP="008219F3">
      <w:pPr>
        <w:pStyle w:val="a5"/>
        <w:tabs>
          <w:tab w:val="left" w:pos="5025"/>
        </w:tabs>
        <w:ind w:left="435" w:firstLineChars="0" w:firstLine="0"/>
        <w:rPr>
          <w:b/>
          <w:szCs w:val="21"/>
        </w:rPr>
      </w:pPr>
    </w:p>
    <w:p w:rsidR="00430A7A" w:rsidRPr="00550317" w:rsidRDefault="00430A7A" w:rsidP="00430A7A">
      <w:pPr>
        <w:pStyle w:val="a5"/>
        <w:tabs>
          <w:tab w:val="left" w:pos="5175"/>
        </w:tabs>
        <w:ind w:left="435" w:firstLineChars="0" w:firstLine="0"/>
        <w:rPr>
          <w:b/>
          <w:szCs w:val="21"/>
        </w:rPr>
      </w:pPr>
      <w:r>
        <w:rPr>
          <w:rFonts w:hint="eastAsia"/>
          <w:b/>
          <w:szCs w:val="21"/>
        </w:rPr>
        <w:t>电话：</w:t>
      </w:r>
      <w:r>
        <w:rPr>
          <w:b/>
          <w:szCs w:val="21"/>
        </w:rPr>
        <w:tab/>
      </w:r>
      <w:r>
        <w:rPr>
          <w:rFonts w:hint="eastAsia"/>
          <w:b/>
          <w:szCs w:val="21"/>
        </w:rPr>
        <w:t>传真：</w:t>
      </w:r>
    </w:p>
    <w:sectPr w:rsidR="00430A7A" w:rsidRPr="00550317" w:rsidSect="0068005E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D3" w:rsidRDefault="000A28D3" w:rsidP="002869BA">
      <w:r>
        <w:separator/>
      </w:r>
    </w:p>
  </w:endnote>
  <w:endnote w:type="continuationSeparator" w:id="1">
    <w:p w:rsidR="000A28D3" w:rsidRDefault="000A28D3" w:rsidP="0028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D3" w:rsidRDefault="000A28D3" w:rsidP="002869BA">
      <w:r>
        <w:separator/>
      </w:r>
    </w:p>
  </w:footnote>
  <w:footnote w:type="continuationSeparator" w:id="1">
    <w:p w:rsidR="000A28D3" w:rsidRDefault="000A28D3" w:rsidP="00286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25C"/>
    <w:multiLevelType w:val="hybridMultilevel"/>
    <w:tmpl w:val="3A706B90"/>
    <w:lvl w:ilvl="0" w:tplc="0DD86B6A">
      <w:start w:val="1"/>
      <w:numFmt w:val="japaneseCounting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9BA"/>
    <w:rsid w:val="00000591"/>
    <w:rsid w:val="00020566"/>
    <w:rsid w:val="00046EBE"/>
    <w:rsid w:val="00047241"/>
    <w:rsid w:val="000A28D3"/>
    <w:rsid w:val="00133718"/>
    <w:rsid w:val="001728C2"/>
    <w:rsid w:val="0017776C"/>
    <w:rsid w:val="001978C4"/>
    <w:rsid w:val="001E1644"/>
    <w:rsid w:val="00212A4B"/>
    <w:rsid w:val="00215385"/>
    <w:rsid w:val="00223F04"/>
    <w:rsid w:val="002315ED"/>
    <w:rsid w:val="00231F8E"/>
    <w:rsid w:val="00240624"/>
    <w:rsid w:val="002869BA"/>
    <w:rsid w:val="002B2752"/>
    <w:rsid w:val="002B6257"/>
    <w:rsid w:val="002C6F12"/>
    <w:rsid w:val="002D09E3"/>
    <w:rsid w:val="00314F40"/>
    <w:rsid w:val="003A1F54"/>
    <w:rsid w:val="003B0E32"/>
    <w:rsid w:val="003C5EBA"/>
    <w:rsid w:val="00411D57"/>
    <w:rsid w:val="00430A7A"/>
    <w:rsid w:val="004351F3"/>
    <w:rsid w:val="00463B03"/>
    <w:rsid w:val="00475F15"/>
    <w:rsid w:val="004B1644"/>
    <w:rsid w:val="004D6A8C"/>
    <w:rsid w:val="004F354D"/>
    <w:rsid w:val="00507E50"/>
    <w:rsid w:val="00550317"/>
    <w:rsid w:val="00562CA8"/>
    <w:rsid w:val="005A0857"/>
    <w:rsid w:val="005B3670"/>
    <w:rsid w:val="005F29C1"/>
    <w:rsid w:val="00653470"/>
    <w:rsid w:val="00657193"/>
    <w:rsid w:val="00675FF6"/>
    <w:rsid w:val="0068005E"/>
    <w:rsid w:val="006917E1"/>
    <w:rsid w:val="00695909"/>
    <w:rsid w:val="00696AA4"/>
    <w:rsid w:val="006C4718"/>
    <w:rsid w:val="006E6327"/>
    <w:rsid w:val="0071750C"/>
    <w:rsid w:val="007621F1"/>
    <w:rsid w:val="0076236C"/>
    <w:rsid w:val="007645DB"/>
    <w:rsid w:val="00767C89"/>
    <w:rsid w:val="00782B5E"/>
    <w:rsid w:val="007939CA"/>
    <w:rsid w:val="007B44C4"/>
    <w:rsid w:val="0082108D"/>
    <w:rsid w:val="00821367"/>
    <w:rsid w:val="008219F3"/>
    <w:rsid w:val="008357EC"/>
    <w:rsid w:val="00886BC2"/>
    <w:rsid w:val="00943292"/>
    <w:rsid w:val="00981614"/>
    <w:rsid w:val="0099675E"/>
    <w:rsid w:val="00A36BE7"/>
    <w:rsid w:val="00A6149A"/>
    <w:rsid w:val="00A7221C"/>
    <w:rsid w:val="00A873EC"/>
    <w:rsid w:val="00A94565"/>
    <w:rsid w:val="00AA7362"/>
    <w:rsid w:val="00AC2B31"/>
    <w:rsid w:val="00AE003C"/>
    <w:rsid w:val="00AE66B8"/>
    <w:rsid w:val="00AF5007"/>
    <w:rsid w:val="00B1461C"/>
    <w:rsid w:val="00B15304"/>
    <w:rsid w:val="00B93219"/>
    <w:rsid w:val="00BA322F"/>
    <w:rsid w:val="00BC09E6"/>
    <w:rsid w:val="00C050F9"/>
    <w:rsid w:val="00C15FEE"/>
    <w:rsid w:val="00C30F2F"/>
    <w:rsid w:val="00C85BAF"/>
    <w:rsid w:val="00CA50FE"/>
    <w:rsid w:val="00CB14AE"/>
    <w:rsid w:val="00CC1A31"/>
    <w:rsid w:val="00CD299E"/>
    <w:rsid w:val="00CE7CA0"/>
    <w:rsid w:val="00CF30EB"/>
    <w:rsid w:val="00D33281"/>
    <w:rsid w:val="00D77D9A"/>
    <w:rsid w:val="00D9035C"/>
    <w:rsid w:val="00DC722E"/>
    <w:rsid w:val="00DF65D4"/>
    <w:rsid w:val="00DF6D75"/>
    <w:rsid w:val="00E0317F"/>
    <w:rsid w:val="00E10444"/>
    <w:rsid w:val="00E41B6B"/>
    <w:rsid w:val="00E5656D"/>
    <w:rsid w:val="00E609FD"/>
    <w:rsid w:val="00E6504B"/>
    <w:rsid w:val="00EA50C2"/>
    <w:rsid w:val="00EC2B07"/>
    <w:rsid w:val="00ED1911"/>
    <w:rsid w:val="00ED1E6D"/>
    <w:rsid w:val="00ED3B32"/>
    <w:rsid w:val="00ED5546"/>
    <w:rsid w:val="00F557A7"/>
    <w:rsid w:val="00F654E4"/>
    <w:rsid w:val="00FE7E68"/>
    <w:rsid w:val="00FF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  <o:rules v:ext="edit">
        <o:r id="V:Rule4" type="connector" idref="#_x0000_s2052"/>
        <o:r id="V:Rule5" type="connector" idref="#_x0000_s2050"/>
        <o:r id="V:Rule6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9BA"/>
    <w:rPr>
      <w:sz w:val="18"/>
      <w:szCs w:val="18"/>
    </w:rPr>
  </w:style>
  <w:style w:type="paragraph" w:styleId="a5">
    <w:name w:val="List Paragraph"/>
    <w:basedOn w:val="a"/>
    <w:uiPriority w:val="34"/>
    <w:qFormat/>
    <w:rsid w:val="00550317"/>
    <w:pPr>
      <w:ind w:firstLineChars="200" w:firstLine="420"/>
    </w:pPr>
  </w:style>
  <w:style w:type="table" w:styleId="a6">
    <w:name w:val="Table Grid"/>
    <w:basedOn w:val="a1"/>
    <w:uiPriority w:val="59"/>
    <w:rsid w:val="0043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215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安阳经营处文书</dc:creator>
  <cp:keywords/>
  <dc:description/>
  <cp:lastModifiedBy>安阳经营处文书</cp:lastModifiedBy>
  <cp:revision>244</cp:revision>
  <cp:lastPrinted>2023-02-24T07:13:00Z</cp:lastPrinted>
  <dcterms:created xsi:type="dcterms:W3CDTF">2020-08-11T02:41:00Z</dcterms:created>
  <dcterms:modified xsi:type="dcterms:W3CDTF">2023-03-15T08:21:00Z</dcterms:modified>
</cp:coreProperties>
</file>