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ahoma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ahoma"/>
          <w:b/>
          <w:bCs/>
          <w:color w:val="000000"/>
          <w:sz w:val="44"/>
          <w:szCs w:val="44"/>
        </w:rPr>
        <w:t>关于一般固废跨省转移利用的有关要求</w:t>
      </w: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尊敬的客户：</w:t>
      </w:r>
    </w:p>
    <w:p>
      <w:pPr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  根据江苏省生态环境厅、张家港市环保局、沙钢安环处要求，固废跨省转移利用备案时，须接收单位提供经当地固废主管部门核实盖章的</w:t>
      </w:r>
      <w:r>
        <w:rPr>
          <w:rFonts w:hint="eastAsia" w:ascii="宋体" w:hAnsi="宋体" w:eastAsia="宋体"/>
          <w:color w:val="FF0000"/>
          <w:sz w:val="32"/>
          <w:szCs w:val="32"/>
        </w:rPr>
        <w:t>《</w:t>
      </w:r>
      <w:r>
        <w:rPr>
          <w:rFonts w:hint="eastAsia" w:ascii="宋体" w:hAnsi="宋体" w:eastAsia="宋体" w:cs="Tahoma"/>
          <w:color w:val="FF0000"/>
          <w:sz w:val="32"/>
          <w:szCs w:val="32"/>
          <w:u w:val="single"/>
        </w:rPr>
        <w:t>XX（一般固废名称）综合利用情况的说明》（见附件）</w:t>
      </w:r>
      <w:r>
        <w:rPr>
          <w:rFonts w:hint="eastAsia" w:ascii="宋体" w:hAnsi="宋体" w:eastAsia="宋体"/>
          <w:color w:val="000000"/>
          <w:sz w:val="32"/>
          <w:szCs w:val="32"/>
        </w:rPr>
        <w:t>，为避免固废客户中标后无法提供</w:t>
      </w:r>
      <w:r>
        <w:rPr>
          <w:rFonts w:hint="eastAsia" w:ascii="宋体" w:hAnsi="宋体" w:eastAsia="宋体"/>
          <w:color w:val="FF0000"/>
          <w:sz w:val="32"/>
          <w:szCs w:val="32"/>
        </w:rPr>
        <w:t>《</w:t>
      </w:r>
      <w:r>
        <w:rPr>
          <w:rFonts w:hint="eastAsia" w:ascii="宋体" w:hAnsi="宋体" w:eastAsia="宋体" w:cs="Tahoma"/>
          <w:color w:val="FF0000"/>
          <w:sz w:val="32"/>
          <w:szCs w:val="32"/>
          <w:u w:val="single"/>
        </w:rPr>
        <w:t>XX（一般固废名称）综合利用情况的说明》</w:t>
      </w:r>
      <w:r>
        <w:rPr>
          <w:rFonts w:hint="eastAsia" w:ascii="宋体" w:hAnsi="宋体" w:eastAsia="宋体"/>
          <w:color w:val="000000"/>
          <w:sz w:val="32"/>
          <w:szCs w:val="32"/>
        </w:rPr>
        <w:t>进而影响固废的正常转移销售，现对各涉及跨省转移的固废注册客户进行公告提醒“凡参与沙钢固废产品招标的客户，如终端利用厂家涉及跨省转移的，中标后须能够及时提供经接收地环保局核实盖章的</w:t>
      </w:r>
      <w:r>
        <w:rPr>
          <w:rFonts w:hint="eastAsia" w:ascii="宋体" w:hAnsi="宋体" w:eastAsia="宋体"/>
          <w:color w:val="FF0000"/>
          <w:sz w:val="32"/>
          <w:szCs w:val="32"/>
        </w:rPr>
        <w:t>《</w:t>
      </w:r>
      <w:r>
        <w:rPr>
          <w:rFonts w:hint="eastAsia" w:ascii="宋体" w:hAnsi="宋体" w:eastAsia="宋体" w:cs="Tahoma"/>
          <w:color w:val="FF0000"/>
          <w:sz w:val="32"/>
          <w:szCs w:val="32"/>
          <w:u w:val="single"/>
        </w:rPr>
        <w:t>XX（一般固废名称）综合利用情况的说明》</w:t>
      </w:r>
      <w:r>
        <w:rPr>
          <w:rFonts w:hint="eastAsia" w:ascii="宋体" w:hAnsi="宋体" w:eastAsia="宋体" w:cs="Tahoma"/>
          <w:color w:val="000000"/>
          <w:sz w:val="32"/>
          <w:szCs w:val="32"/>
        </w:rPr>
        <w:t>，如因无法提供</w:t>
      </w:r>
      <w:r>
        <w:rPr>
          <w:rFonts w:hint="eastAsia" w:ascii="宋体" w:hAnsi="宋体" w:eastAsia="宋体" w:cs="Tahoma"/>
          <w:color w:val="FF0000"/>
          <w:sz w:val="32"/>
          <w:szCs w:val="32"/>
        </w:rPr>
        <w:t>《</w:t>
      </w:r>
      <w:r>
        <w:rPr>
          <w:rFonts w:hint="eastAsia" w:ascii="宋体" w:hAnsi="宋体" w:eastAsia="宋体" w:cs="Tahoma"/>
          <w:color w:val="FF0000"/>
          <w:sz w:val="32"/>
          <w:szCs w:val="32"/>
          <w:u w:val="single"/>
        </w:rPr>
        <w:t>XX（一般固废名称）综合利用情况的说明》</w:t>
      </w:r>
      <w:r>
        <w:rPr>
          <w:rFonts w:hint="eastAsia" w:ascii="宋体" w:hAnsi="宋体" w:eastAsia="宋体" w:cs="Tahoma"/>
          <w:color w:val="000000"/>
          <w:sz w:val="32"/>
          <w:szCs w:val="32"/>
        </w:rPr>
        <w:t>导致合同无法正常履行的，视作中标单位违约并承担相应的违约责任，特此告示！</w:t>
      </w:r>
      <w:r>
        <w:rPr>
          <w:rFonts w:hint="eastAsia" w:ascii="宋体" w:hAnsi="宋体" w:eastAsia="宋体"/>
          <w:color w:val="000000"/>
          <w:sz w:val="32"/>
          <w:szCs w:val="32"/>
        </w:rPr>
        <w:t>”。</w:t>
      </w: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                     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江苏</w:t>
      </w:r>
      <w:r>
        <w:rPr>
          <w:rFonts w:hint="eastAsia" w:ascii="宋体" w:hAnsi="宋体" w:eastAsia="宋体"/>
          <w:color w:val="000000"/>
          <w:sz w:val="32"/>
          <w:szCs w:val="32"/>
        </w:rPr>
        <w:t>沙钢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钢铁</w:t>
      </w:r>
      <w:r>
        <w:rPr>
          <w:rFonts w:hint="eastAsia" w:ascii="宋体" w:hAnsi="宋体" w:eastAsia="宋体"/>
          <w:color w:val="000000"/>
          <w:sz w:val="32"/>
          <w:szCs w:val="32"/>
        </w:rPr>
        <w:t>有限公司</w:t>
      </w:r>
    </w:p>
    <w:p>
      <w:pPr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                         202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32"/>
          <w:szCs w:val="32"/>
        </w:rPr>
        <w:t>月1</w:t>
      </w:r>
      <w:r>
        <w:rPr>
          <w:rFonts w:ascii="宋体" w:hAnsi="宋体" w:eastAsia="宋体"/>
          <w:color w:val="000000"/>
          <w:sz w:val="32"/>
          <w:szCs w:val="32"/>
        </w:rPr>
        <w:t>2</w:t>
      </w:r>
      <w:r>
        <w:rPr>
          <w:rFonts w:hint="eastAsia" w:ascii="宋体" w:hAnsi="宋体" w:eastAsia="宋体"/>
          <w:color w:val="000000"/>
          <w:sz w:val="32"/>
          <w:szCs w:val="32"/>
        </w:rPr>
        <w:t>日</w:t>
      </w: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rPr>
          <w:rFonts w:ascii="宋体" w:hAnsi="宋体" w:eastAsia="宋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江苏沙钢钢铁</w:t>
      </w:r>
      <w:r>
        <w:rPr>
          <w:rFonts w:hint="eastAsia" w:ascii="方正小标宋简体" w:eastAsia="方正小标宋简体"/>
          <w:sz w:val="44"/>
          <w:szCs w:val="44"/>
          <w:u w:val="single"/>
        </w:rPr>
        <w:t>有限公司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XX（一般固废名称）</w:t>
      </w:r>
      <w:r>
        <w:rPr>
          <w:rFonts w:hint="eastAsia" w:ascii="方正小标宋简体" w:eastAsia="方正小标宋简体"/>
          <w:sz w:val="44"/>
          <w:szCs w:val="44"/>
        </w:rPr>
        <w:t>综合利用情况的说明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XXX生态环境局：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我公司位于</w:t>
      </w:r>
      <w:r>
        <w:rPr>
          <w:rFonts w:hint="eastAsia" w:ascii="仿宋_GB2312" w:eastAsia="仿宋_GB2312"/>
          <w:color w:val="FF0000"/>
          <w:sz w:val="32"/>
          <w:szCs w:val="32"/>
        </w:rPr>
        <w:t>XX省XX市XX镇（</w:t>
      </w:r>
      <w:r>
        <w:rPr>
          <w:rFonts w:hint="eastAsia" w:ascii="仿宋_GB2312" w:eastAsia="仿宋_GB2312"/>
          <w:sz w:val="32"/>
          <w:szCs w:val="32"/>
        </w:rPr>
        <w:t>具体地址），主营业务包括</w:t>
      </w:r>
      <w:r>
        <w:rPr>
          <w:rFonts w:hint="eastAsia" w:ascii="仿宋_GB2312" w:eastAsia="仿宋_GB2312"/>
          <w:color w:val="FF0000"/>
          <w:sz w:val="32"/>
          <w:szCs w:val="32"/>
        </w:rPr>
        <w:t>XXXXXXXX，</w:t>
      </w:r>
      <w:r>
        <w:rPr>
          <w:rFonts w:hint="eastAsia" w:ascii="仿宋_GB2312" w:eastAsia="仿宋_GB2312"/>
          <w:sz w:val="32"/>
          <w:szCs w:val="32"/>
        </w:rPr>
        <w:t>根据我公司《</w:t>
      </w:r>
      <w:r>
        <w:rPr>
          <w:rFonts w:hint="eastAsia" w:ascii="仿宋_GB2312" w:eastAsia="仿宋_GB2312"/>
          <w:color w:val="FF0000"/>
          <w:sz w:val="32"/>
          <w:szCs w:val="32"/>
        </w:rPr>
        <w:t>XXXX</w:t>
      </w:r>
      <w:r>
        <w:rPr>
          <w:rFonts w:hint="eastAsia" w:ascii="仿宋_GB2312" w:eastAsia="仿宋_GB2312"/>
          <w:sz w:val="32"/>
          <w:szCs w:val="32"/>
        </w:rPr>
        <w:t>项目环境影响报告书（表）》（批复文号），该项目于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月建成投产，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月完成环保“三同时”竣工验收，该项目使用的原辅材料主要有</w:t>
      </w:r>
      <w:r>
        <w:rPr>
          <w:rFonts w:hint="eastAsia" w:ascii="仿宋_GB2312" w:eastAsia="仿宋_GB2312"/>
          <w:color w:val="FF0000"/>
          <w:sz w:val="32"/>
          <w:szCs w:val="32"/>
        </w:rPr>
        <w:t>XX、XX，</w:t>
      </w:r>
      <w:r>
        <w:rPr>
          <w:rFonts w:hint="eastAsia" w:ascii="仿宋_GB2312" w:eastAsia="仿宋_GB2312"/>
          <w:sz w:val="32"/>
          <w:szCs w:val="32"/>
        </w:rPr>
        <w:t>年用量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，成品有</w:t>
      </w:r>
      <w:r>
        <w:rPr>
          <w:rFonts w:hint="eastAsia" w:ascii="仿宋_GB2312" w:eastAsia="仿宋_GB2312"/>
          <w:color w:val="FF0000"/>
          <w:sz w:val="32"/>
          <w:szCs w:val="32"/>
        </w:rPr>
        <w:t>XX、XX，</w:t>
      </w:r>
      <w:r>
        <w:rPr>
          <w:rFonts w:hint="eastAsia" w:ascii="仿宋_GB2312" w:eastAsia="仿宋_GB2312"/>
          <w:sz w:val="32"/>
          <w:szCs w:val="32"/>
        </w:rPr>
        <w:t>年产量</w:t>
      </w:r>
      <w:r>
        <w:rPr>
          <w:rFonts w:hint="eastAsia" w:ascii="仿宋_GB2312" w:eastAsia="仿宋_GB2312"/>
          <w:color w:val="FF0000"/>
          <w:sz w:val="32"/>
          <w:szCs w:val="32"/>
        </w:rPr>
        <w:t>XX，</w:t>
      </w:r>
      <w:r>
        <w:rPr>
          <w:rFonts w:hint="eastAsia" w:ascii="仿宋_GB2312" w:eastAsia="仿宋_GB2312"/>
          <w:sz w:val="32"/>
          <w:szCs w:val="32"/>
        </w:rPr>
        <w:t>生产工艺为</w:t>
      </w:r>
      <w:r>
        <w:rPr>
          <w:rFonts w:hint="eastAsia" w:ascii="仿宋_GB2312" w:eastAsia="仿宋_GB2312"/>
          <w:color w:val="FF0000"/>
          <w:sz w:val="32"/>
          <w:szCs w:val="32"/>
        </w:rPr>
        <w:t>XXXXXXX</w:t>
      </w:r>
      <w:r>
        <w:rPr>
          <w:rFonts w:hint="eastAsia" w:ascii="仿宋_GB2312" w:eastAsia="仿宋_GB2312"/>
          <w:sz w:val="32"/>
          <w:szCs w:val="32"/>
        </w:rPr>
        <w:t>（具体可以附图），我公司承诺按照相关环保法律法规的要求，将从</w:t>
      </w:r>
      <w:r>
        <w:rPr>
          <w:rFonts w:hint="eastAsia" w:ascii="仿宋_GB2312" w:eastAsia="仿宋_GB2312"/>
          <w:color w:val="FF0000"/>
          <w:sz w:val="32"/>
          <w:szCs w:val="32"/>
        </w:rPr>
        <w:t>XXXXXX</w:t>
      </w:r>
      <w:r>
        <w:rPr>
          <w:rFonts w:hint="eastAsia" w:ascii="仿宋_GB2312" w:eastAsia="仿宋_GB2312"/>
          <w:sz w:val="32"/>
          <w:szCs w:val="32"/>
        </w:rPr>
        <w:t>公司（产废单位）接收的</w:t>
      </w:r>
      <w:r>
        <w:rPr>
          <w:rFonts w:hint="eastAsia" w:ascii="仿宋_GB2312" w:eastAsia="仿宋_GB2312"/>
          <w:color w:val="FF0000"/>
          <w:sz w:val="32"/>
          <w:szCs w:val="32"/>
        </w:rPr>
        <w:t>XXXX</w:t>
      </w:r>
      <w:r>
        <w:rPr>
          <w:rFonts w:hint="eastAsia" w:ascii="仿宋_GB2312" w:eastAsia="仿宋_GB2312"/>
          <w:sz w:val="32"/>
          <w:szCs w:val="32"/>
        </w:rPr>
        <w:t>（一般固废名称）将全部按照上述工艺进行综合利用。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XXX公司（盖章）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YzE0OTFiM2I4MDEzMDVkMTQzMmIzYTFiYjFjMzUifQ=="/>
  </w:docVars>
  <w:rsids>
    <w:rsidRoot w:val="00616F80"/>
    <w:rsid w:val="00087B7C"/>
    <w:rsid w:val="000923DA"/>
    <w:rsid w:val="00356700"/>
    <w:rsid w:val="003B2257"/>
    <w:rsid w:val="00616F80"/>
    <w:rsid w:val="00B6552E"/>
    <w:rsid w:val="0D9A14D0"/>
    <w:rsid w:val="3CA044CD"/>
    <w:rsid w:val="5FE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631</Characters>
  <Lines>5</Lines>
  <Paragraphs>1</Paragraphs>
  <TotalTime>12</TotalTime>
  <ScaleCrop>false</ScaleCrop>
  <LinksUpToDate>false</LinksUpToDate>
  <CharactersWithSpaces>720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2022-05-12T02:52:00Z</dcterms:created>
  <dc:creator>Administrator</dc:creator>
  <cp:lastModifiedBy>SG</cp:lastModifiedBy>
  <dcterms:modified xsi:type="dcterms:W3CDTF">2024-01-12T06:09:09Z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E780F2FCC84C4F8EBB75847027036DF6</vt:lpwstr>
  </property>
</Properties>
</file>